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A73" w:rsidRPr="00230F78" w:rsidRDefault="00460A73" w:rsidP="00230F78">
      <w:pPr>
        <w:bidi/>
        <w:spacing w:line="240" w:lineRule="auto"/>
        <w:jc w:val="center"/>
        <w:rPr>
          <w:rFonts w:ascii="Sakkal Majalla" w:hAnsi="Sakkal Majalla" w:cs="Sakkal Majalla"/>
          <w:sz w:val="32"/>
          <w:szCs w:val="32"/>
          <w:rtl/>
        </w:rPr>
      </w:pPr>
      <w:r w:rsidRPr="00230F78">
        <w:rPr>
          <w:rFonts w:ascii="Sakkal Majalla" w:hAnsi="Sakkal Majalla" w:cs="Sakkal Majalla"/>
          <w:b/>
          <w:bCs/>
          <w:sz w:val="32"/>
          <w:szCs w:val="32"/>
          <w:rtl/>
        </w:rPr>
        <w:t>آمال محمد عمر الفرجاني</w:t>
      </w:r>
    </w:p>
    <w:p w:rsidR="00460A73" w:rsidRPr="00230F78" w:rsidRDefault="00460A73" w:rsidP="00230F78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32"/>
          <w:szCs w:val="32"/>
          <w:rtl/>
        </w:rPr>
      </w:pPr>
      <w:r w:rsidRPr="00230F78">
        <w:rPr>
          <w:rFonts w:ascii="Sakkal Majalla" w:hAnsi="Sakkal Majalla" w:cs="Sakkal Majalla"/>
          <w:b/>
          <w:bCs/>
          <w:sz w:val="32"/>
          <w:szCs w:val="32"/>
          <w:rtl/>
        </w:rPr>
        <w:t>0526669958</w:t>
      </w:r>
      <w:r w:rsidRPr="00230F78">
        <w:rPr>
          <w:rFonts w:ascii="Sakkal Majalla" w:hAnsi="Sakkal Majalla" w:cs="Sakkal Majalla"/>
          <w:b/>
          <w:bCs/>
          <w:sz w:val="32"/>
          <w:szCs w:val="32"/>
        </w:rPr>
        <w:t xml:space="preserve"> </w:t>
      </w:r>
      <w:r w:rsidR="00230F78" w:rsidRPr="00230F78">
        <w:rPr>
          <w:rFonts w:ascii="Sakkal Majalla" w:hAnsi="Sakkal Majalla" w:cs="Sakkal Majalla"/>
          <w:b/>
          <w:bCs/>
          <w:sz w:val="32"/>
          <w:szCs w:val="32"/>
          <w:rtl/>
        </w:rPr>
        <w:t>–</w:t>
      </w:r>
      <w:r w:rsidRPr="00230F7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0507922247</w:t>
      </w:r>
    </w:p>
    <w:p w:rsidR="00230F78" w:rsidRPr="00230F78" w:rsidRDefault="00230F78" w:rsidP="00230F78">
      <w:pPr>
        <w:bidi/>
        <w:spacing w:line="240" w:lineRule="auto"/>
        <w:jc w:val="center"/>
        <w:rPr>
          <w:rFonts w:ascii="Sakkal Majalla" w:hAnsi="Sakkal Majalla" w:cs="Sakkal Majalla"/>
          <w:sz w:val="32"/>
          <w:szCs w:val="32"/>
          <w:rtl/>
        </w:rPr>
      </w:pPr>
      <w:r w:rsidRPr="00230F78">
        <w:rPr>
          <w:rFonts w:ascii="Sakkal Majalla" w:hAnsi="Sakkal Majalla" w:cs="Sakkal Majalla"/>
          <w:sz w:val="32"/>
          <w:szCs w:val="32"/>
        </w:rPr>
        <w:t>Cleopatra091012@gmail.com</w:t>
      </w:r>
    </w:p>
    <w:p w:rsidR="00460A73" w:rsidRPr="00460A73" w:rsidRDefault="00460A73" w:rsidP="00460A73">
      <w:p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 </w:t>
      </w:r>
    </w:p>
    <w:p w:rsidR="00460A73" w:rsidRPr="00460A73" w:rsidRDefault="00460A73" w:rsidP="00460A73">
      <w:pPr>
        <w:shd w:val="clear" w:color="auto" w:fill="ACB9CA" w:themeFill="text2" w:themeFillTint="66"/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</w:rPr>
        <w:t> </w:t>
      </w:r>
      <w:r w:rsidRPr="00460A73">
        <w:rPr>
          <w:rFonts w:ascii="Sakkal Majalla" w:hAnsi="Sakkal Majalla" w:cs="Sakkal Majalla"/>
          <w:b/>
          <w:bCs/>
          <w:sz w:val="28"/>
          <w:szCs w:val="28"/>
          <w:rtl/>
        </w:rPr>
        <w:t>المؤهلات العلمية</w:t>
      </w:r>
    </w:p>
    <w:p w:rsidR="00460A73" w:rsidRPr="00460A73" w:rsidRDefault="00460A73" w:rsidP="00460A73">
      <w:p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بكالوريوس في علم الإحصاء والتخطيط (عام 1997) – كلية العلوم الاقتصادية والسياسية – جامعة الإمارات- العين </w:t>
      </w:r>
    </w:p>
    <w:p w:rsidR="00460A73" w:rsidRPr="00460A73" w:rsidRDefault="00460A73" w:rsidP="00460A73">
      <w:pPr>
        <w:shd w:val="clear" w:color="auto" w:fill="ACB9CA" w:themeFill="text2" w:themeFillTint="66"/>
        <w:bidi/>
        <w:jc w:val="both"/>
        <w:rPr>
          <w:rFonts w:ascii="Sakkal Majalla" w:hAnsi="Sakkal Majalla" w:cs="Sakkal Majalla"/>
          <w:sz w:val="28"/>
          <w:szCs w:val="28"/>
          <w:rtl/>
          <w:lang w:bidi="ar-AE"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rtl/>
        </w:rPr>
        <w:t>الخبرات والمهارات</w:t>
      </w:r>
    </w:p>
    <w:p w:rsidR="00460A73" w:rsidRPr="00460A73" w:rsidRDefault="00460A73" w:rsidP="00460A73">
      <w:pPr>
        <w:pStyle w:val="ListParagraph"/>
        <w:numPr>
          <w:ilvl w:val="0"/>
          <w:numId w:val="1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rtl/>
        </w:rPr>
        <w:t>مصرف أبوظبي الإسلامي - القطاع القانوني ابتداءً من 22/4/</w:t>
      </w:r>
      <w:r w:rsidRPr="00460A73">
        <w:rPr>
          <w:rFonts w:ascii="Sakkal Majalla" w:hAnsi="Sakkal Majalla" w:cs="Sakkal Majalla" w:hint="cs"/>
          <w:b/>
          <w:bCs/>
          <w:sz w:val="28"/>
          <w:szCs w:val="28"/>
          <w:rtl/>
        </w:rPr>
        <w:t>2000</w:t>
      </w: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>م</w:t>
      </w:r>
      <w:r w:rsidRPr="00460A73">
        <w:rPr>
          <w:rFonts w:ascii="Sakkal Majalla" w:hAnsi="Sakkal Majalla" w:cs="Sakkal Majalla" w:hint="cs"/>
          <w:b/>
          <w:bCs/>
          <w:sz w:val="28"/>
          <w:szCs w:val="28"/>
          <w:rtl/>
        </w:rPr>
        <w:t> </w:t>
      </w: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>ولغاية</w:t>
      </w:r>
      <w:r w:rsidRPr="00460A73">
        <w:rPr>
          <w:rFonts w:ascii="Sakkal Majalla" w:hAnsi="Sakkal Majalla" w:cs="Sakkal Majalla"/>
          <w:b/>
          <w:bCs/>
          <w:sz w:val="28"/>
          <w:szCs w:val="28"/>
          <w:rtl/>
        </w:rPr>
        <w:t> 13/2/2015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AE"/>
        </w:rPr>
        <w:t>م.</w:t>
      </w:r>
    </w:p>
    <w:p w:rsidR="00460A73" w:rsidRPr="00460A73" w:rsidRDefault="00460A73" w:rsidP="00460A73">
      <w:pPr>
        <w:pStyle w:val="ListParagraph"/>
        <w:numPr>
          <w:ilvl w:val="0"/>
          <w:numId w:val="5"/>
        </w:num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العقود من سنة 2000-2006:</w:t>
      </w:r>
    </w:p>
    <w:p w:rsidR="00460A73" w:rsidRPr="00460A73" w:rsidRDefault="00460A73" w:rsidP="00460A73">
      <w:pPr>
        <w:pStyle w:val="ListParagraph"/>
        <w:numPr>
          <w:ilvl w:val="0"/>
          <w:numId w:val="4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المشاركة في اعداد صيغ عقود التمويل الإسلامي وتعديلها ومراجعتها.</w:t>
      </w:r>
    </w:p>
    <w:p w:rsidR="00460A73" w:rsidRPr="00460A73" w:rsidRDefault="00460A73" w:rsidP="00460A73">
      <w:pPr>
        <w:pStyle w:val="ListParagraph"/>
        <w:numPr>
          <w:ilvl w:val="0"/>
          <w:numId w:val="4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المشاركة في اعداد صيغ عقود الرهن/الإدارة/الوكالات/التسويات المالية</w:t>
      </w:r>
      <w:r w:rsidRPr="00460A73">
        <w:rPr>
          <w:rFonts w:ascii="Sakkal Majalla" w:hAnsi="Sakkal Majalla" w:cs="Sakkal Majalla" w:hint="cs"/>
          <w:sz w:val="28"/>
          <w:szCs w:val="28"/>
          <w:rtl/>
        </w:rPr>
        <w:t xml:space="preserve">.... </w:t>
      </w:r>
    </w:p>
    <w:p w:rsidR="00460A73" w:rsidRPr="00460A73" w:rsidRDefault="00460A73" w:rsidP="00460A73">
      <w:pPr>
        <w:pStyle w:val="ListParagraph"/>
        <w:numPr>
          <w:ilvl w:val="0"/>
          <w:numId w:val="4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المشاركة في اعداد صيغ العقود الخاصة بالمصرف وتعديلها ومراجعتها (عقود استئجار المباني الخاصة بالمصرف وفروعه/اتفاقيات خدمات/</w:t>
      </w:r>
      <w:r w:rsidRPr="00460A73">
        <w:rPr>
          <w:rFonts w:ascii="Sakkal Majalla" w:hAnsi="Sakkal Majalla" w:cs="Sakkal Majalla" w:hint="cs"/>
          <w:sz w:val="28"/>
          <w:szCs w:val="28"/>
          <w:rtl/>
        </w:rPr>
        <w:t>.... ال</w:t>
      </w:r>
      <w:r w:rsidRPr="00460A73">
        <w:rPr>
          <w:rFonts w:ascii="Sakkal Majalla" w:hAnsi="Sakkal Majalla" w:cs="Sakkal Majalla" w:hint="eastAsia"/>
          <w:sz w:val="28"/>
          <w:szCs w:val="28"/>
          <w:rtl/>
        </w:rPr>
        <w:t>خ</w:t>
      </w:r>
    </w:p>
    <w:p w:rsidR="00460A73" w:rsidRDefault="00460A73" w:rsidP="00460A73">
      <w:pPr>
        <w:pStyle w:val="ListParagraph"/>
        <w:numPr>
          <w:ilvl w:val="0"/>
          <w:numId w:val="4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القيام بمهام التدقيق القانوني/</w:t>
      </w:r>
      <w:r w:rsidRPr="00460A73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460A73">
        <w:rPr>
          <w:rFonts w:ascii="Sakkal Majalla" w:hAnsi="Sakkal Majalla" w:cs="Sakkal Majalla"/>
          <w:sz w:val="28"/>
          <w:szCs w:val="28"/>
          <w:rtl/>
        </w:rPr>
        <w:t>الشرعي على المعاملات المصرفية الإسلامية وضبطها مع تصحيح ما أمكن تصحيحه واقتراح الحلول والبدائل المناسبة</w:t>
      </w:r>
      <w:r w:rsidR="00230F78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230F78" w:rsidRPr="00230F78" w:rsidRDefault="00230F78" w:rsidP="00230F78">
      <w:pPr>
        <w:bidi/>
        <w:jc w:val="both"/>
        <w:rPr>
          <w:rFonts w:ascii="Sakkal Majalla" w:hAnsi="Sakkal Majalla" w:cs="Sakkal Majalla"/>
          <w:sz w:val="8"/>
          <w:szCs w:val="8"/>
        </w:rPr>
      </w:pPr>
    </w:p>
    <w:p w:rsidR="00460A73" w:rsidRPr="00230F78" w:rsidRDefault="00460A73" w:rsidP="00460A73">
      <w:pPr>
        <w:pStyle w:val="ListParagraph"/>
        <w:numPr>
          <w:ilvl w:val="0"/>
          <w:numId w:val="5"/>
        </w:num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التحضير والتنسيق لاجتماعات مجلس الإدارة</w:t>
      </w:r>
      <w:r w:rsidRPr="00460A73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 </w:t>
      </w: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ولجنتها التنفيذية وحضور بعض الاجتماعات مع كتابة بعض المحاضر.</w:t>
      </w:r>
    </w:p>
    <w:p w:rsidR="00230F78" w:rsidRPr="00230F78" w:rsidRDefault="00230F78" w:rsidP="00230F78">
      <w:p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4"/>
          <w:szCs w:val="4"/>
        </w:rPr>
      </w:pPr>
    </w:p>
    <w:p w:rsidR="00460A73" w:rsidRPr="00460A73" w:rsidRDefault="00460A73" w:rsidP="00460A73">
      <w:pPr>
        <w:pStyle w:val="ListParagraph"/>
        <w:numPr>
          <w:ilvl w:val="0"/>
          <w:numId w:val="5"/>
        </w:num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المشاركة في الاستشارات المتعلقة بدائرة شؤون الموظفين من تحقيقات/انذارات/جزاءات/</w:t>
      </w:r>
      <w:r w:rsidRPr="00460A73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.... </w:t>
      </w: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الخ</w:t>
      </w:r>
    </w:p>
    <w:p w:rsidR="00460A73" w:rsidRPr="00460A73" w:rsidRDefault="00460A73" w:rsidP="00460A73">
      <w:pPr>
        <w:pStyle w:val="ListParagraph"/>
        <w:numPr>
          <w:ilvl w:val="0"/>
          <w:numId w:val="5"/>
        </w:num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 </w:t>
      </w: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الأبحاث القانونية:</w:t>
      </w:r>
    </w:p>
    <w:p w:rsidR="00460A73" w:rsidRPr="00460A73" w:rsidRDefault="00460A73" w:rsidP="00460A73">
      <w:pPr>
        <w:pStyle w:val="ListParagraph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قانون دولة الإمارات (</w:t>
      </w:r>
      <w:r w:rsidRPr="00460A73">
        <w:rPr>
          <w:rFonts w:ascii="Sakkal Majalla" w:hAnsi="Sakkal Majalla" w:cs="Sakkal Majalla"/>
          <w:sz w:val="28"/>
          <w:szCs w:val="28"/>
        </w:rPr>
        <w:t>UAE Legal Codes</w:t>
      </w:r>
      <w:r w:rsidRPr="00460A73">
        <w:rPr>
          <w:rFonts w:ascii="Sakkal Majalla" w:hAnsi="Sakkal Majalla" w:cs="Sakkal Majalla"/>
          <w:sz w:val="28"/>
          <w:szCs w:val="28"/>
          <w:rtl/>
        </w:rPr>
        <w:t>)</w:t>
      </w:r>
      <w:r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460A73" w:rsidRDefault="00460A73" w:rsidP="00460A73">
      <w:pPr>
        <w:pStyle w:val="ListParagraph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الجريدة الرسمية</w:t>
      </w:r>
      <w:r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460A73" w:rsidRDefault="00460A73" w:rsidP="00460A73">
      <w:pPr>
        <w:pStyle w:val="ListParagraph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برنامج الخبير القضائي</w:t>
      </w:r>
      <w:r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460A73" w:rsidRDefault="00460A73" w:rsidP="00460A73">
      <w:pPr>
        <w:pStyle w:val="ListParagraph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الموسوعة الإسلامية</w:t>
      </w:r>
      <w:r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460A73" w:rsidRDefault="00460A73" w:rsidP="00460A73">
      <w:pPr>
        <w:pStyle w:val="ListParagraph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فقه المعاملات</w:t>
      </w:r>
      <w:r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460A73" w:rsidRDefault="00460A73" w:rsidP="00460A73">
      <w:pPr>
        <w:pStyle w:val="ListParagraph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 w:hint="cs"/>
          <w:b/>
          <w:bCs/>
          <w:sz w:val="28"/>
          <w:szCs w:val="28"/>
          <w:rtl/>
        </w:rPr>
        <w:t>أ</w:t>
      </w:r>
      <w:r w:rsidRPr="00460A73">
        <w:rPr>
          <w:rFonts w:ascii="Sakkal Majalla" w:hAnsi="Sakkal Majalla" w:cs="Sakkal Majalla"/>
          <w:sz w:val="28"/>
          <w:szCs w:val="28"/>
          <w:rtl/>
        </w:rPr>
        <w:t>حكام النقض المصرية</w:t>
      </w:r>
      <w:r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460A73" w:rsidRDefault="00460A73" w:rsidP="00460A73">
      <w:pPr>
        <w:pStyle w:val="ListParagraph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 w:hint="cs"/>
          <w:b/>
          <w:bCs/>
          <w:sz w:val="28"/>
          <w:szCs w:val="28"/>
          <w:rtl/>
        </w:rPr>
        <w:lastRenderedPageBreak/>
        <w:t>أ</w:t>
      </w:r>
      <w:r w:rsidRPr="00460A73">
        <w:rPr>
          <w:rFonts w:ascii="Sakkal Majalla" w:hAnsi="Sakkal Majalla" w:cs="Sakkal Majalla"/>
          <w:sz w:val="28"/>
          <w:szCs w:val="28"/>
          <w:rtl/>
        </w:rPr>
        <w:t>حكام النقض والتمييز</w:t>
      </w:r>
      <w:r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460A73" w:rsidRDefault="00460A73" w:rsidP="00460A73">
      <w:pPr>
        <w:pStyle w:val="ListParagraph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 w:hint="cs"/>
          <w:sz w:val="28"/>
          <w:szCs w:val="28"/>
          <w:rtl/>
        </w:rPr>
        <w:t>الب</w:t>
      </w:r>
      <w:r w:rsidRPr="00460A73">
        <w:rPr>
          <w:rFonts w:ascii="Sakkal Majalla" w:hAnsi="Sakkal Majalla" w:cs="Sakkal Majalla"/>
          <w:sz w:val="28"/>
          <w:szCs w:val="28"/>
          <w:rtl/>
        </w:rPr>
        <w:t>حث المستدام من خلال الشبكة العنكبوتية.</w:t>
      </w:r>
    </w:p>
    <w:p w:rsidR="00460A73" w:rsidRPr="00230F78" w:rsidRDefault="00460A73" w:rsidP="00460A73">
      <w:pPr>
        <w:bidi/>
        <w:jc w:val="both"/>
        <w:rPr>
          <w:rFonts w:ascii="Sakkal Majalla" w:hAnsi="Sakkal Majalla" w:cs="Sakkal Majalla"/>
          <w:sz w:val="16"/>
          <w:szCs w:val="16"/>
        </w:rPr>
      </w:pPr>
      <w:r w:rsidRPr="00460A73">
        <w:rPr>
          <w:rFonts w:ascii="Sakkal Majalla" w:hAnsi="Sakkal Majalla" w:cs="Sakkal Majalla"/>
          <w:sz w:val="28"/>
          <w:szCs w:val="28"/>
        </w:rPr>
        <w:t> </w:t>
      </w:r>
    </w:p>
    <w:p w:rsidR="00460A73" w:rsidRPr="00230F78" w:rsidRDefault="00460A73" w:rsidP="00230F78">
      <w:pPr>
        <w:pStyle w:val="ListParagraph"/>
        <w:numPr>
          <w:ilvl w:val="0"/>
          <w:numId w:val="5"/>
        </w:num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تدريب الموظفين الجدد وشرح طبيعة عمل الإدارة القانونية ومهامها </w:t>
      </w:r>
      <w:r w:rsidRPr="00460A73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وكذلك</w:t>
      </w: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طبيعة المعاملات المصرفية الإسلامية.</w:t>
      </w:r>
    </w:p>
    <w:p w:rsidR="00230F78" w:rsidRPr="00230F78" w:rsidRDefault="00230F78" w:rsidP="00230F78">
      <w:p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4"/>
          <w:szCs w:val="4"/>
        </w:rPr>
      </w:pPr>
    </w:p>
    <w:p w:rsidR="00230F78" w:rsidRPr="00230F78" w:rsidRDefault="00460A73" w:rsidP="00230F78">
      <w:pPr>
        <w:pStyle w:val="ListParagraph"/>
        <w:numPr>
          <w:ilvl w:val="0"/>
          <w:numId w:val="5"/>
        </w:numPr>
        <w:shd w:val="clear" w:color="auto" w:fill="EDEDED" w:themeFill="accent3" w:themeFillTint="33"/>
        <w:bidi/>
        <w:jc w:val="both"/>
        <w:rPr>
          <w:rFonts w:ascii="Sakkal Majalla" w:hAnsi="Sakkal Majalla" w:cs="Sakkal Majalla" w:hint="cs"/>
          <w:sz w:val="28"/>
          <w:szCs w:val="28"/>
          <w:rtl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تنوير وتثقيف المبتعثين من الجهات الرسمية بأنشطة المصرف من الناحية الشرعية، وما هو دور الرقابة القانونية والشرعية.</w:t>
      </w:r>
    </w:p>
    <w:p w:rsidR="00230F78" w:rsidRPr="00230F78" w:rsidRDefault="00230F78" w:rsidP="00230F78">
      <w:p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4"/>
          <w:szCs w:val="4"/>
        </w:rPr>
      </w:pPr>
    </w:p>
    <w:p w:rsidR="00230F78" w:rsidRPr="00230F78" w:rsidRDefault="00460A73" w:rsidP="00230F78">
      <w:pPr>
        <w:pStyle w:val="ListParagraph"/>
        <w:numPr>
          <w:ilvl w:val="0"/>
          <w:numId w:val="5"/>
        </w:num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الاستشارات والاستفسارات القانونية والشرعية المتعلقة بالعمل المصرفي الإسلامي.</w:t>
      </w:r>
    </w:p>
    <w:p w:rsidR="00230F78" w:rsidRPr="00230F78" w:rsidRDefault="00230F78" w:rsidP="00230F78">
      <w:p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4"/>
          <w:szCs w:val="4"/>
        </w:rPr>
      </w:pPr>
    </w:p>
    <w:p w:rsidR="00460A73" w:rsidRPr="00230F78" w:rsidRDefault="00460A73" w:rsidP="00230F78">
      <w:pPr>
        <w:pStyle w:val="ListParagraph"/>
        <w:numPr>
          <w:ilvl w:val="0"/>
          <w:numId w:val="5"/>
        </w:numPr>
        <w:shd w:val="clear" w:color="auto" w:fill="EDEDED" w:themeFill="accent3" w:themeFillTint="33"/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القضايــــا من عام 2007</w:t>
      </w:r>
      <w:r w:rsidR="00230F78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م</w:t>
      </w:r>
      <w:r w:rsidRPr="00230F78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حتى تاريخه: </w:t>
      </w:r>
    </w:p>
    <w:p w:rsidR="00460A73" w:rsidRPr="00230F78" w:rsidRDefault="00460A73" w:rsidP="00230F78">
      <w:pPr>
        <w:pStyle w:val="ListParagraph"/>
        <w:numPr>
          <w:ilvl w:val="0"/>
          <w:numId w:val="8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القضايا الإيجارية الخاصة بالإمارات الشمالية.</w:t>
      </w:r>
    </w:p>
    <w:p w:rsidR="00460A73" w:rsidRPr="00230F78" w:rsidRDefault="00460A73" w:rsidP="00230F78">
      <w:pPr>
        <w:pStyle w:val="ListParagraph"/>
        <w:numPr>
          <w:ilvl w:val="0"/>
          <w:numId w:val="8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القضايا الخاصة بالمطالبات المالية للممتنعين عن السداد.</w:t>
      </w:r>
    </w:p>
    <w:p w:rsidR="00460A73" w:rsidRPr="00230F78" w:rsidRDefault="00460A73" w:rsidP="00230F78">
      <w:pPr>
        <w:pStyle w:val="ListParagraph"/>
        <w:numPr>
          <w:ilvl w:val="0"/>
          <w:numId w:val="8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القضايا العمالية.</w:t>
      </w:r>
    </w:p>
    <w:p w:rsidR="00460A73" w:rsidRPr="00230F78" w:rsidRDefault="00460A73" w:rsidP="00230F78">
      <w:pPr>
        <w:pStyle w:val="ListParagraph"/>
        <w:numPr>
          <w:ilvl w:val="0"/>
          <w:numId w:val="1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b/>
          <w:bCs/>
          <w:sz w:val="28"/>
          <w:szCs w:val="28"/>
          <w:rtl/>
        </w:rPr>
        <w:t>بنك المشرق من 1996 حتى 1997 –خدمة العملاء وتمويل المستـــهلك-    </w:t>
      </w:r>
    </w:p>
    <w:p w:rsidR="00460A73" w:rsidRPr="00460A73" w:rsidRDefault="00460A73" w:rsidP="00460A73">
      <w:pPr>
        <w:shd w:val="clear" w:color="auto" w:fill="ACB9CA" w:themeFill="text2" w:themeFillTint="66"/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 </w:t>
      </w:r>
      <w:r w:rsidRPr="00460A73">
        <w:rPr>
          <w:rFonts w:ascii="Sakkal Majalla" w:hAnsi="Sakkal Majalla" w:cs="Sakkal Majalla"/>
          <w:sz w:val="28"/>
          <w:szCs w:val="28"/>
        </w:rPr>
        <w:t> </w:t>
      </w:r>
      <w:r w:rsidRPr="00460A73">
        <w:rPr>
          <w:rFonts w:ascii="Sakkal Majalla" w:hAnsi="Sakkal Majalla" w:cs="Sakkal Majalla"/>
          <w:b/>
          <w:bCs/>
          <w:sz w:val="28"/>
          <w:szCs w:val="28"/>
          <w:rtl/>
        </w:rPr>
        <w:t>الدورات العلمية</w:t>
      </w:r>
    </w:p>
    <w:p w:rsidR="00460A73" w:rsidRPr="00230F78" w:rsidRDefault="00460A73" w:rsidP="00230F78">
      <w:pPr>
        <w:pStyle w:val="ListParagraph"/>
        <w:numPr>
          <w:ilvl w:val="0"/>
          <w:numId w:val="9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مساق التدريب العملي من جامعة الإمارات لدى بلدية أبوظبي في قسم الإحصاء.</w:t>
      </w:r>
    </w:p>
    <w:p w:rsidR="00460A73" w:rsidRPr="00230F78" w:rsidRDefault="00460A73" w:rsidP="00230F78">
      <w:pPr>
        <w:pStyle w:val="ListParagraph"/>
        <w:numPr>
          <w:ilvl w:val="0"/>
          <w:numId w:val="9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دورة استشراقيه للعمل البنكي (بنك المشرق).</w:t>
      </w:r>
    </w:p>
    <w:p w:rsidR="00460A73" w:rsidRPr="00230F78" w:rsidRDefault="00460A73" w:rsidP="00230F78">
      <w:pPr>
        <w:pStyle w:val="ListParagraph"/>
        <w:numPr>
          <w:ilvl w:val="0"/>
          <w:numId w:val="9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تحليل القوائم المالية.</w:t>
      </w:r>
    </w:p>
    <w:p w:rsidR="00460A73" w:rsidRPr="00230F78" w:rsidRDefault="00460A73" w:rsidP="00230F78">
      <w:pPr>
        <w:pStyle w:val="ListParagraph"/>
        <w:numPr>
          <w:ilvl w:val="0"/>
          <w:numId w:val="9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أساسيات التمويل الإسلامي</w:t>
      </w:r>
    </w:p>
    <w:p w:rsidR="00460A73" w:rsidRPr="00230F78" w:rsidRDefault="00460A73" w:rsidP="00230F78">
      <w:pPr>
        <w:pStyle w:val="ListParagraph"/>
        <w:numPr>
          <w:ilvl w:val="0"/>
          <w:numId w:val="9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دورة مساعد قانوني. </w:t>
      </w:r>
    </w:p>
    <w:p w:rsidR="00460A73" w:rsidRPr="00230F78" w:rsidRDefault="00460A73" w:rsidP="00230F78">
      <w:pPr>
        <w:pStyle w:val="ListParagraph"/>
        <w:numPr>
          <w:ilvl w:val="0"/>
          <w:numId w:val="9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البيئة النظامية والقانونية في دولة الإمارات.</w:t>
      </w:r>
    </w:p>
    <w:p w:rsidR="00460A73" w:rsidRPr="00230F78" w:rsidRDefault="00460A73" w:rsidP="00230F78">
      <w:pPr>
        <w:pStyle w:val="ListParagraph"/>
        <w:numPr>
          <w:ilvl w:val="0"/>
          <w:numId w:val="9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غسيل الأموال. </w:t>
      </w:r>
    </w:p>
    <w:p w:rsidR="00460A73" w:rsidRPr="00460A73" w:rsidRDefault="00460A73" w:rsidP="00460A73">
      <w:pPr>
        <w:shd w:val="clear" w:color="auto" w:fill="ACB9CA" w:themeFill="text2" w:themeFillTint="66"/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</w:rPr>
        <w:t> </w:t>
      </w:r>
      <w:r w:rsidRPr="00460A73">
        <w:rPr>
          <w:rFonts w:ascii="Sakkal Majalla" w:hAnsi="Sakkal Majalla" w:cs="Sakkal Majalla"/>
          <w:b/>
          <w:bCs/>
          <w:sz w:val="28"/>
          <w:szCs w:val="28"/>
          <w:rtl/>
        </w:rPr>
        <w:t>اللغــات</w:t>
      </w:r>
    </w:p>
    <w:p w:rsidR="00460A73" w:rsidRPr="00230F78" w:rsidRDefault="00460A73" w:rsidP="00230F78">
      <w:pPr>
        <w:pStyle w:val="ListParagraph"/>
        <w:numPr>
          <w:ilvl w:val="0"/>
          <w:numId w:val="10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العربية (اللغة الأم)</w:t>
      </w:r>
      <w:r w:rsidR="00230F78" w:rsidRPr="00230F78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230F78" w:rsidRDefault="00230F78" w:rsidP="00230F78">
      <w:pPr>
        <w:pStyle w:val="ListParagraph"/>
        <w:numPr>
          <w:ilvl w:val="0"/>
          <w:numId w:val="10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 w:hint="cs"/>
          <w:sz w:val="28"/>
          <w:szCs w:val="28"/>
          <w:rtl/>
        </w:rPr>
        <w:t>ا</w:t>
      </w:r>
      <w:r w:rsidR="00460A73" w:rsidRPr="00230F78">
        <w:rPr>
          <w:rFonts w:ascii="Sakkal Majalla" w:hAnsi="Sakkal Majalla" w:cs="Sakkal Majalla"/>
          <w:sz w:val="28"/>
          <w:szCs w:val="28"/>
          <w:rtl/>
        </w:rPr>
        <w:t>لانجليزية (متقن)</w:t>
      </w:r>
      <w:r w:rsidRPr="00230F78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230F78" w:rsidRDefault="00460A73" w:rsidP="00230F78">
      <w:pPr>
        <w:pStyle w:val="ListParagraph"/>
        <w:numPr>
          <w:ilvl w:val="0"/>
          <w:numId w:val="10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الفرنسية (متقن)</w:t>
      </w:r>
      <w:r w:rsidR="00230F78" w:rsidRPr="00230F78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460A73" w:rsidRDefault="00460A73" w:rsidP="00460A73">
      <w:pPr>
        <w:shd w:val="clear" w:color="auto" w:fill="ACB9CA" w:themeFill="text2" w:themeFillTint="66"/>
        <w:bidi/>
        <w:jc w:val="both"/>
        <w:rPr>
          <w:rFonts w:ascii="Sakkal Majalla" w:hAnsi="Sakkal Majalla" w:cs="Sakkal Majalla"/>
          <w:sz w:val="28"/>
          <w:szCs w:val="28"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rtl/>
        </w:rPr>
        <w:t>البيانات الشخصية</w:t>
      </w:r>
    </w:p>
    <w:p w:rsidR="00460A73" w:rsidRPr="00230F78" w:rsidRDefault="00460A73" w:rsidP="00230F78">
      <w:pPr>
        <w:pStyle w:val="ListParagraph"/>
        <w:numPr>
          <w:ilvl w:val="0"/>
          <w:numId w:val="11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lastRenderedPageBreak/>
        <w:t>الاسم: </w:t>
      </w:r>
      <w:r w:rsidRPr="00230F78">
        <w:rPr>
          <w:rFonts w:ascii="Times New Roman" w:hAnsi="Times New Roman" w:cs="Times New Roman"/>
          <w:sz w:val="28"/>
          <w:szCs w:val="28"/>
        </w:rPr>
        <w:t>​​</w:t>
      </w:r>
      <w:r w:rsidRPr="00230F78">
        <w:rPr>
          <w:rFonts w:ascii="Sakkal Majalla" w:hAnsi="Sakkal Majalla" w:cs="Sakkal Majalla"/>
          <w:sz w:val="28"/>
          <w:szCs w:val="28"/>
          <w:rtl/>
        </w:rPr>
        <w:t>آمال محمد عمر الفرجاني</w:t>
      </w:r>
      <w:r w:rsidR="00230F78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230F78" w:rsidRDefault="00460A73" w:rsidP="00230F78">
      <w:pPr>
        <w:pStyle w:val="ListParagraph"/>
        <w:numPr>
          <w:ilvl w:val="0"/>
          <w:numId w:val="11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الجنسية: </w:t>
      </w:r>
      <w:r w:rsidRPr="00230F78">
        <w:rPr>
          <w:rFonts w:ascii="Times New Roman" w:hAnsi="Times New Roman" w:cs="Times New Roman"/>
          <w:sz w:val="28"/>
          <w:szCs w:val="28"/>
        </w:rPr>
        <w:t>​​</w:t>
      </w:r>
      <w:r w:rsidRPr="00230F78">
        <w:rPr>
          <w:rFonts w:ascii="Sakkal Majalla" w:hAnsi="Sakkal Majalla" w:cs="Sakkal Majalla"/>
          <w:sz w:val="28"/>
          <w:szCs w:val="28"/>
          <w:rtl/>
        </w:rPr>
        <w:t>الإمارات</w:t>
      </w:r>
      <w:r w:rsidR="00230F78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460A73" w:rsidRPr="00230F78" w:rsidRDefault="00460A73" w:rsidP="00230F78">
      <w:pPr>
        <w:pStyle w:val="ListParagraph"/>
        <w:numPr>
          <w:ilvl w:val="0"/>
          <w:numId w:val="11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تاريخ الميلاد: </w:t>
      </w:r>
      <w:r w:rsidRPr="00230F78">
        <w:rPr>
          <w:rFonts w:ascii="Times New Roman" w:hAnsi="Times New Roman" w:cs="Times New Roman"/>
          <w:sz w:val="28"/>
          <w:szCs w:val="28"/>
        </w:rPr>
        <w:t>​</w:t>
      </w:r>
      <w:r w:rsidRPr="00230F78">
        <w:rPr>
          <w:rFonts w:ascii="Sakkal Majalla" w:hAnsi="Sakkal Majalla" w:cs="Sakkal Majalla"/>
          <w:sz w:val="28"/>
          <w:szCs w:val="28"/>
          <w:rtl/>
        </w:rPr>
        <w:t>10/5/1974</w:t>
      </w:r>
    </w:p>
    <w:p w:rsidR="00460A73" w:rsidRPr="00230F78" w:rsidRDefault="00460A73" w:rsidP="00230F78">
      <w:pPr>
        <w:pStyle w:val="ListParagraph"/>
        <w:numPr>
          <w:ilvl w:val="0"/>
          <w:numId w:val="11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الحالة الاجتماعية: </w:t>
      </w:r>
      <w:r w:rsidRPr="00230F78">
        <w:rPr>
          <w:rFonts w:ascii="Times New Roman" w:hAnsi="Times New Roman" w:cs="Times New Roman"/>
          <w:sz w:val="28"/>
          <w:szCs w:val="28"/>
        </w:rPr>
        <w:t>​</w:t>
      </w:r>
      <w:r w:rsidRPr="00230F78">
        <w:rPr>
          <w:rFonts w:ascii="Sakkal Majalla" w:hAnsi="Sakkal Majalla" w:cs="Sakkal Majalla"/>
          <w:sz w:val="28"/>
          <w:szCs w:val="28"/>
          <w:rtl/>
        </w:rPr>
        <w:t>متزوجة </w:t>
      </w:r>
    </w:p>
    <w:p w:rsidR="00460A73" w:rsidRPr="00230F78" w:rsidRDefault="00460A73" w:rsidP="00230F78">
      <w:pPr>
        <w:pStyle w:val="ListParagraph"/>
        <w:numPr>
          <w:ilvl w:val="0"/>
          <w:numId w:val="11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 xml:space="preserve">عدد </w:t>
      </w:r>
      <w:r w:rsidR="00230F78" w:rsidRPr="00230F78">
        <w:rPr>
          <w:rFonts w:ascii="Sakkal Majalla" w:hAnsi="Sakkal Majalla" w:cs="Sakkal Majalla" w:hint="cs"/>
          <w:sz w:val="28"/>
          <w:szCs w:val="28"/>
          <w:rtl/>
        </w:rPr>
        <w:t>الأبناء:</w:t>
      </w:r>
      <w:r w:rsidR="00230F78" w:rsidRPr="00230F78">
        <w:rPr>
          <w:rFonts w:ascii="Times New Roman" w:hAnsi="Times New Roman" w:cs="Times New Roman"/>
          <w:sz w:val="28"/>
          <w:szCs w:val="28"/>
        </w:rPr>
        <w:t xml:space="preserve"> ​</w:t>
      </w:r>
      <w:r w:rsidRPr="00230F78">
        <w:rPr>
          <w:rFonts w:ascii="Sakkal Majalla" w:hAnsi="Sakkal Majalla" w:cs="Sakkal Majalla"/>
          <w:sz w:val="28"/>
          <w:szCs w:val="28"/>
          <w:rtl/>
        </w:rPr>
        <w:t>3 </w:t>
      </w:r>
    </w:p>
    <w:p w:rsidR="00460A73" w:rsidRPr="00230F78" w:rsidRDefault="00460A73" w:rsidP="00230F78">
      <w:pPr>
        <w:pStyle w:val="ListParagraph"/>
        <w:numPr>
          <w:ilvl w:val="0"/>
          <w:numId w:val="11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العنوان: </w:t>
      </w:r>
      <w:r w:rsidRPr="00230F78">
        <w:rPr>
          <w:rFonts w:ascii="Times New Roman" w:hAnsi="Times New Roman" w:cs="Times New Roman"/>
          <w:sz w:val="28"/>
          <w:szCs w:val="28"/>
        </w:rPr>
        <w:t>​​</w:t>
      </w:r>
      <w:r w:rsidRPr="00230F78">
        <w:rPr>
          <w:rFonts w:ascii="Sakkal Majalla" w:hAnsi="Sakkal Majalla" w:cs="Sakkal Majalla"/>
          <w:sz w:val="28"/>
          <w:szCs w:val="28"/>
          <w:rtl/>
        </w:rPr>
        <w:t>الظيت الجنوبي- رأس الخيمة- دولة الإمارات العربية المتحدة</w:t>
      </w:r>
      <w:r w:rsidRPr="00230F78">
        <w:rPr>
          <w:rFonts w:ascii="Times New Roman" w:hAnsi="Times New Roman" w:cs="Times New Roman"/>
          <w:sz w:val="28"/>
          <w:szCs w:val="28"/>
        </w:rPr>
        <w:t>​</w:t>
      </w:r>
    </w:p>
    <w:p w:rsidR="00460A73" w:rsidRPr="00460A73" w:rsidRDefault="00460A73" w:rsidP="00460A73">
      <w:p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sz w:val="28"/>
          <w:szCs w:val="28"/>
          <w:rtl/>
        </w:rPr>
        <w:t> </w:t>
      </w:r>
    </w:p>
    <w:p w:rsidR="00460A73" w:rsidRPr="00460A73" w:rsidRDefault="00460A73" w:rsidP="00460A73">
      <w:pPr>
        <w:shd w:val="clear" w:color="auto" w:fill="ACB9CA" w:themeFill="text2" w:themeFillTint="66"/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 w:rsidRPr="00460A73">
        <w:rPr>
          <w:rFonts w:ascii="Sakkal Majalla" w:hAnsi="Sakkal Majalla" w:cs="Sakkal Majalla"/>
          <w:b/>
          <w:bCs/>
          <w:sz w:val="28"/>
          <w:szCs w:val="28"/>
          <w:rtl/>
        </w:rPr>
        <w:t>مرجعيات</w:t>
      </w:r>
    </w:p>
    <w:p w:rsidR="00460A73" w:rsidRPr="00230F78" w:rsidRDefault="00460A73" w:rsidP="00230F78">
      <w:pPr>
        <w:pStyle w:val="ListParagraph"/>
        <w:numPr>
          <w:ilvl w:val="0"/>
          <w:numId w:val="12"/>
        </w:numPr>
        <w:bidi/>
        <w:jc w:val="both"/>
        <w:rPr>
          <w:rFonts w:ascii="Sakkal Majalla" w:hAnsi="Sakkal Majalla" w:cs="Sakkal Majalla"/>
          <w:sz w:val="28"/>
          <w:szCs w:val="28"/>
          <w:rtl/>
        </w:rPr>
      </w:pPr>
      <w:bookmarkStart w:id="0" w:name="_GoBack"/>
      <w:r w:rsidRPr="00230F78">
        <w:rPr>
          <w:rFonts w:ascii="Sakkal Majalla" w:hAnsi="Sakkal Majalla" w:cs="Sakkal Majalla"/>
          <w:sz w:val="28"/>
          <w:szCs w:val="28"/>
          <w:rtl/>
        </w:rPr>
        <w:t>معالي الدكتور/ عبد الرحمن هابيل (وزير سابق) مستشار – مصرف أبوظبي الإسلامي، هاتف 0506120334.</w:t>
      </w:r>
    </w:p>
    <w:p w:rsidR="00460A73" w:rsidRPr="00230F78" w:rsidRDefault="00460A73" w:rsidP="00230F78">
      <w:pPr>
        <w:pStyle w:val="ListParagraph"/>
        <w:numPr>
          <w:ilvl w:val="0"/>
          <w:numId w:val="12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السيد/ أسيد الكيلاني: مدير إدارة الرقابة الشرعية مصرف أبوظبي الإسلامي، هاتف: 0506433789.</w:t>
      </w:r>
    </w:p>
    <w:p w:rsidR="00460A73" w:rsidRPr="00230F78" w:rsidRDefault="00460A73" w:rsidP="00230F78">
      <w:pPr>
        <w:pStyle w:val="ListParagraph"/>
        <w:numPr>
          <w:ilvl w:val="0"/>
          <w:numId w:val="12"/>
        </w:numPr>
        <w:bidi/>
        <w:jc w:val="both"/>
        <w:rPr>
          <w:rFonts w:ascii="Sakkal Majalla" w:hAnsi="Sakkal Majalla" w:cs="Sakkal Majalla"/>
          <w:sz w:val="28"/>
          <w:szCs w:val="28"/>
        </w:rPr>
      </w:pPr>
      <w:r w:rsidRPr="00230F78">
        <w:rPr>
          <w:rFonts w:ascii="Sakkal Majalla" w:hAnsi="Sakkal Majalla" w:cs="Sakkal Majalla"/>
          <w:sz w:val="28"/>
          <w:szCs w:val="28"/>
          <w:rtl/>
        </w:rPr>
        <w:t>الأستاذ/ نضال السيد مدير الإدارة القانونية – شركة أبوظبي للتمويل الإسلامي، هاتف: 0504434272.</w:t>
      </w:r>
    </w:p>
    <w:bookmarkEnd w:id="0"/>
    <w:p w:rsidR="00131C36" w:rsidRPr="00460A73" w:rsidRDefault="00131C36" w:rsidP="006432D5">
      <w:pPr>
        <w:bidi/>
        <w:jc w:val="both"/>
      </w:pPr>
    </w:p>
    <w:sectPr w:rsidR="00131C36" w:rsidRPr="00460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11FCF"/>
    <w:multiLevelType w:val="hybridMultilevel"/>
    <w:tmpl w:val="1C22C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22A1F"/>
    <w:multiLevelType w:val="hybridMultilevel"/>
    <w:tmpl w:val="22FC6F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C15AC"/>
    <w:multiLevelType w:val="hybridMultilevel"/>
    <w:tmpl w:val="EB641D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2722B"/>
    <w:multiLevelType w:val="hybridMultilevel"/>
    <w:tmpl w:val="587AD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C731C"/>
    <w:multiLevelType w:val="hybridMultilevel"/>
    <w:tmpl w:val="70CCD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F754D"/>
    <w:multiLevelType w:val="hybridMultilevel"/>
    <w:tmpl w:val="D34206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92F43"/>
    <w:multiLevelType w:val="hybridMultilevel"/>
    <w:tmpl w:val="B90ED1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92942"/>
    <w:multiLevelType w:val="hybridMultilevel"/>
    <w:tmpl w:val="325C61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984CC3"/>
    <w:multiLevelType w:val="hybridMultilevel"/>
    <w:tmpl w:val="EB641D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67AF3"/>
    <w:multiLevelType w:val="hybridMultilevel"/>
    <w:tmpl w:val="05DE4FD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D34AC1"/>
    <w:multiLevelType w:val="hybridMultilevel"/>
    <w:tmpl w:val="2E76AC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471E7"/>
    <w:multiLevelType w:val="hybridMultilevel"/>
    <w:tmpl w:val="F01AA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5"/>
  </w:num>
  <w:num w:numId="9">
    <w:abstractNumId w:val="11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D5"/>
    <w:rsid w:val="00131C36"/>
    <w:rsid w:val="00230F78"/>
    <w:rsid w:val="00460A73"/>
    <w:rsid w:val="0064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67787"/>
  <w15:chartTrackingRefBased/>
  <w15:docId w15:val="{8B0FBCCA-AA73-4F97-A0E2-673259FC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0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 Mohamed Ahmed Aljasmi</dc:creator>
  <cp:keywords/>
  <dc:description/>
  <cp:lastModifiedBy>Amina Mohamed Ahmed Aljasmi</cp:lastModifiedBy>
  <cp:revision>1</cp:revision>
  <dcterms:created xsi:type="dcterms:W3CDTF">2019-09-24T10:45:00Z</dcterms:created>
  <dcterms:modified xsi:type="dcterms:W3CDTF">2019-09-24T11:19:00Z</dcterms:modified>
</cp:coreProperties>
</file>